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3E2" w:rsidRDefault="00DF73E2" w:rsidP="00DF73E2">
      <w:pPr>
        <w:spacing w:line="360" w:lineRule="auto"/>
        <w:ind w:left="164"/>
        <w:rPr>
          <w:rFonts w:ascii="Calibri" w:eastAsia="Calibri" w:hAnsi="Calibri" w:cs="B Titr"/>
          <w:b/>
          <w:bCs/>
          <w:rtl/>
          <w:lang w:bidi="fa-IR"/>
        </w:rPr>
      </w:pPr>
      <w:bookmarkStart w:id="0" w:name="_GoBack"/>
      <w:bookmarkEnd w:id="0"/>
      <w:r>
        <w:rPr>
          <w:rFonts w:ascii="Calibri" w:eastAsia="Calibri" w:hAnsi="Calibri" w:cs="B Titr" w:hint="cs"/>
          <w:b/>
          <w:bCs/>
          <w:rtl/>
          <w:lang w:bidi="fa-IR"/>
        </w:rPr>
        <w:t>گزارشگری پایداری</w:t>
      </w:r>
    </w:p>
    <w:p w:rsidR="00DF73E2" w:rsidRPr="00CE188B" w:rsidRDefault="00DF73E2" w:rsidP="00DF73E2">
      <w:pPr>
        <w:numPr>
          <w:ilvl w:val="0"/>
          <w:numId w:val="1"/>
        </w:numPr>
        <w:rPr>
          <w:lang w:bidi="fa-IR"/>
        </w:rPr>
      </w:pPr>
      <w:r w:rsidRPr="00CE188B">
        <w:rPr>
          <w:rFonts w:hint="cs"/>
          <w:rtl/>
        </w:rPr>
        <w:t>ش</w:t>
      </w:r>
      <w:r w:rsidRPr="00CE188B">
        <w:rPr>
          <w:rtl/>
        </w:rPr>
        <w:t xml:space="preserve">ركت با پرداخت به موقع ماليات، حق بيمه و عوارض قانوني به مراجع دولتي </w:t>
      </w:r>
      <w:r w:rsidRPr="00CE188B">
        <w:rPr>
          <w:rFonts w:hint="cs"/>
          <w:rtl/>
        </w:rPr>
        <w:t xml:space="preserve">و سایر ذینفعان خود </w:t>
      </w:r>
      <w:r w:rsidRPr="00CE188B">
        <w:rPr>
          <w:rtl/>
        </w:rPr>
        <w:t>در فعاليت</w:t>
      </w:r>
      <w:r w:rsidRPr="00CE188B">
        <w:rPr>
          <w:rFonts w:hint="cs"/>
          <w:rtl/>
        </w:rPr>
        <w:t>‌</w:t>
      </w:r>
      <w:r w:rsidRPr="00CE188B">
        <w:rPr>
          <w:rtl/>
        </w:rPr>
        <w:t xml:space="preserve">هاي اجتماعي مشاركت </w:t>
      </w:r>
      <w:r w:rsidRPr="00CE188B">
        <w:rPr>
          <w:rFonts w:hint="cs"/>
          <w:rtl/>
        </w:rPr>
        <w:t>دارد.</w:t>
      </w:r>
    </w:p>
    <w:p w:rsidR="00DF73E2" w:rsidRDefault="00DF73E2" w:rsidP="00DF73E2">
      <w:pPr>
        <w:numPr>
          <w:ilvl w:val="0"/>
          <w:numId w:val="1"/>
        </w:numPr>
        <w:spacing w:line="276" w:lineRule="auto"/>
        <w:rPr>
          <w:rFonts w:ascii="Calibri" w:eastAsia="Calibri" w:hAnsi="Calibri"/>
          <w:lang w:bidi="fa-IR"/>
        </w:rPr>
      </w:pPr>
      <w:r w:rsidRPr="00CE188B">
        <w:rPr>
          <w:rFonts w:ascii="Calibri" w:eastAsia="Calibri" w:hAnsi="Calibri"/>
          <w:rtl/>
        </w:rPr>
        <w:t xml:space="preserve">طي دوره مورد گزارش و به استناد مصوبه مجمع عمومي عادي سالانه شركت </w:t>
      </w:r>
      <w:r w:rsidRPr="00CE188B">
        <w:rPr>
          <w:rFonts w:ascii="Calibri" w:eastAsia="Calibri" w:hAnsi="Calibri" w:hint="cs"/>
          <w:rtl/>
        </w:rPr>
        <w:t xml:space="preserve">برای سال مالی </w:t>
      </w:r>
      <w:r w:rsidRPr="00CE188B">
        <w:rPr>
          <w:rFonts w:ascii="Calibri" w:eastAsia="Calibri" w:hAnsi="Calibri"/>
          <w:rtl/>
        </w:rPr>
        <w:t>منتهي به ٣٠/</w:t>
      </w:r>
      <w:r w:rsidRPr="00CE188B">
        <w:rPr>
          <w:rFonts w:ascii="Calibri" w:eastAsia="Calibri" w:hAnsi="Calibri" w:hint="cs"/>
          <w:rtl/>
        </w:rPr>
        <w:t>10</w:t>
      </w:r>
      <w:r w:rsidRPr="00CE188B">
        <w:rPr>
          <w:rFonts w:ascii="Calibri" w:eastAsia="Calibri" w:hAnsi="Calibri"/>
          <w:rtl/>
        </w:rPr>
        <w:t>/</w:t>
      </w:r>
      <w:r w:rsidRPr="00CE188B">
        <w:rPr>
          <w:rFonts w:ascii="Calibri" w:eastAsia="Calibri" w:hAnsi="Calibri" w:hint="cs"/>
          <w:rtl/>
        </w:rPr>
        <w:t>1400</w:t>
      </w:r>
      <w:r w:rsidRPr="00CE188B">
        <w:rPr>
          <w:rFonts w:ascii="Calibri" w:eastAsia="Calibri" w:hAnsi="Calibri"/>
          <w:rtl/>
        </w:rPr>
        <w:t>،</w:t>
      </w:r>
      <w:r w:rsidRPr="00CE188B">
        <w:rPr>
          <w:rFonts w:ascii="Calibri" w:eastAsia="Calibri" w:hAnsi="Calibri" w:hint="cs"/>
          <w:rtl/>
        </w:rPr>
        <w:t xml:space="preserve"> </w:t>
      </w:r>
      <w:r>
        <w:rPr>
          <w:rFonts w:ascii="Calibri" w:eastAsia="Calibri" w:hAnsi="Calibri" w:hint="cs"/>
          <w:rtl/>
        </w:rPr>
        <w:t xml:space="preserve">از محل مصوبه مجمع به مبلغ 30,000 میلیون ریال، </w:t>
      </w:r>
      <w:r w:rsidRPr="00CE188B">
        <w:rPr>
          <w:rFonts w:ascii="Calibri" w:eastAsia="Calibri" w:hAnsi="Calibri"/>
          <w:rtl/>
        </w:rPr>
        <w:t xml:space="preserve">مبلغ </w:t>
      </w:r>
      <w:r>
        <w:rPr>
          <w:rFonts w:ascii="Calibri" w:eastAsia="Calibri" w:hAnsi="Calibri" w:hint="cs"/>
          <w:rtl/>
        </w:rPr>
        <w:t>21,000</w:t>
      </w:r>
      <w:r w:rsidRPr="00CE188B">
        <w:rPr>
          <w:rFonts w:ascii="Calibri" w:eastAsia="Calibri" w:hAnsi="Calibri" w:hint="cs"/>
          <w:rtl/>
        </w:rPr>
        <w:t xml:space="preserve"> </w:t>
      </w:r>
      <w:r>
        <w:rPr>
          <w:rFonts w:ascii="Calibri" w:eastAsia="Calibri" w:hAnsi="Calibri" w:hint="cs"/>
          <w:rtl/>
        </w:rPr>
        <w:t xml:space="preserve">میلیون </w:t>
      </w:r>
      <w:r w:rsidRPr="00CE188B">
        <w:rPr>
          <w:rFonts w:ascii="Calibri" w:eastAsia="Calibri" w:hAnsi="Calibri"/>
          <w:rtl/>
        </w:rPr>
        <w:t>ريال</w:t>
      </w:r>
      <w:r>
        <w:rPr>
          <w:rFonts w:ascii="Calibri" w:eastAsia="Calibri" w:hAnsi="Calibri" w:hint="cs"/>
          <w:rtl/>
        </w:rPr>
        <w:t xml:space="preserve"> (کمک به زلزله زدگان منطقه بندر لنگه به مبلغ 15,000 میلیون ریال، تهیه تجهیزات و لوازم ورزشی به مبلغ 4,000 میلیون ریال، موسسه فقاهت و تمدن اسلامی به مبلغ 1,500 میلیون ریال و آکادمی بسکتبال بانوان پاز تهران به مبلغ 500 میلیون ریال)</w:t>
      </w:r>
      <w:r w:rsidRPr="00CE188B">
        <w:rPr>
          <w:rFonts w:ascii="Calibri" w:eastAsia="Calibri" w:hAnsi="Calibri"/>
          <w:rtl/>
        </w:rPr>
        <w:t xml:space="preserve"> صرف هزينه</w:t>
      </w:r>
      <w:r w:rsidRPr="00CE188B">
        <w:rPr>
          <w:rFonts w:ascii="Calibri" w:eastAsia="Calibri" w:hAnsi="Calibri" w:hint="cs"/>
          <w:rtl/>
        </w:rPr>
        <w:t>‌</w:t>
      </w:r>
      <w:r w:rsidRPr="00CE188B">
        <w:rPr>
          <w:rFonts w:ascii="Calibri" w:eastAsia="Calibri" w:hAnsi="Calibri"/>
          <w:rtl/>
        </w:rPr>
        <w:t>هاي مسئوليت اجتماعي گرديد</w:t>
      </w:r>
      <w:r w:rsidRPr="00CE188B">
        <w:rPr>
          <w:rFonts w:ascii="Calibri" w:eastAsia="Calibri" w:hAnsi="Calibri" w:hint="cs"/>
          <w:rtl/>
        </w:rPr>
        <w:t>ه است.</w:t>
      </w:r>
      <w:r w:rsidRPr="00CE188B">
        <w:rPr>
          <w:rFonts w:ascii="Calibri" w:eastAsia="Calibri" w:hAnsi="Calibri"/>
          <w:rtl/>
        </w:rPr>
        <w:t xml:space="preserve"> </w:t>
      </w:r>
      <w:r w:rsidRPr="00CE188B">
        <w:rPr>
          <w:rFonts w:ascii="Calibri" w:eastAsia="Calibri" w:hAnsi="Calibri" w:hint="cs"/>
          <w:rtl/>
        </w:rPr>
        <w:t xml:space="preserve">شایان توجه است که </w:t>
      </w:r>
      <w:r w:rsidRPr="00CE188B">
        <w:rPr>
          <w:rFonts w:ascii="Calibri" w:eastAsia="Calibri" w:hAnsi="Calibri"/>
          <w:rtl/>
        </w:rPr>
        <w:t>در مجامع عموم</w:t>
      </w:r>
      <w:r w:rsidRPr="00CE188B">
        <w:rPr>
          <w:rFonts w:ascii="Calibri" w:eastAsia="Calibri" w:hAnsi="Calibri" w:hint="cs"/>
          <w:rtl/>
        </w:rPr>
        <w:t>ی</w:t>
      </w:r>
      <w:r w:rsidRPr="00CE188B">
        <w:rPr>
          <w:rFonts w:ascii="Calibri" w:eastAsia="Calibri" w:hAnsi="Calibri"/>
          <w:rtl/>
        </w:rPr>
        <w:t xml:space="preserve"> عاد</w:t>
      </w:r>
      <w:r w:rsidRPr="00CE188B">
        <w:rPr>
          <w:rFonts w:ascii="Calibri" w:eastAsia="Calibri" w:hAnsi="Calibri" w:hint="cs"/>
          <w:rtl/>
        </w:rPr>
        <w:t>ی</w:t>
      </w:r>
      <w:r w:rsidRPr="00CE188B">
        <w:rPr>
          <w:rFonts w:ascii="Calibri" w:eastAsia="Calibri" w:hAnsi="Calibri"/>
          <w:rtl/>
        </w:rPr>
        <w:t xml:space="preserve"> سال</w:t>
      </w:r>
      <w:r w:rsidRPr="00CE188B">
        <w:rPr>
          <w:rFonts w:ascii="Calibri" w:eastAsia="Calibri" w:hAnsi="Calibri" w:hint="cs"/>
          <w:rtl/>
        </w:rPr>
        <w:t>ی</w:t>
      </w:r>
      <w:r w:rsidRPr="00CE188B">
        <w:rPr>
          <w:rFonts w:ascii="Calibri" w:eastAsia="Calibri" w:hAnsi="Calibri" w:hint="eastAsia"/>
          <w:rtl/>
        </w:rPr>
        <w:t>انه</w:t>
      </w:r>
      <w:r w:rsidRPr="00CE188B">
        <w:rPr>
          <w:rFonts w:ascii="Calibri" w:eastAsia="Calibri" w:hAnsi="Calibri"/>
          <w:rtl/>
        </w:rPr>
        <w:t xml:space="preserve"> شرکت </w:t>
      </w:r>
      <w:r w:rsidRPr="00CE188B">
        <w:rPr>
          <w:rFonts w:ascii="Calibri" w:eastAsia="Calibri" w:hAnsi="Calibri" w:hint="cs"/>
          <w:rtl/>
        </w:rPr>
        <w:t>گروه مدیریت سرمایه‌گذاری امید</w:t>
      </w:r>
      <w:r w:rsidRPr="00CE188B">
        <w:rPr>
          <w:rFonts w:ascii="Calibri" w:eastAsia="Calibri" w:hAnsi="Calibri"/>
          <w:rtl/>
        </w:rPr>
        <w:t xml:space="preserve"> در سنوات اخ</w:t>
      </w:r>
      <w:r w:rsidRPr="00CE188B">
        <w:rPr>
          <w:rFonts w:ascii="Calibri" w:eastAsia="Calibri" w:hAnsi="Calibri" w:hint="cs"/>
          <w:rtl/>
        </w:rPr>
        <w:t>ی</w:t>
      </w:r>
      <w:r w:rsidRPr="00CE188B">
        <w:rPr>
          <w:rFonts w:ascii="Calibri" w:eastAsia="Calibri" w:hAnsi="Calibri" w:hint="eastAsia"/>
          <w:rtl/>
        </w:rPr>
        <w:t>ر،</w:t>
      </w:r>
      <w:r w:rsidRPr="00CE188B">
        <w:rPr>
          <w:rFonts w:ascii="Calibri" w:eastAsia="Calibri" w:hAnsi="Calibri"/>
          <w:rtl/>
        </w:rPr>
        <w:t xml:space="preserve"> پرداخت کمک</w:t>
      </w:r>
      <w:r w:rsidRPr="00CE188B">
        <w:rPr>
          <w:rFonts w:ascii="Calibri" w:eastAsia="Calibri" w:hAnsi="Calibri" w:hint="cs"/>
          <w:rtl/>
        </w:rPr>
        <w:t>‌</w:t>
      </w:r>
      <w:r w:rsidRPr="00CE188B">
        <w:rPr>
          <w:rFonts w:ascii="Calibri" w:eastAsia="Calibri" w:hAnsi="Calibri"/>
          <w:rtl/>
        </w:rPr>
        <w:t>ها</w:t>
      </w:r>
      <w:r w:rsidRPr="00CE188B">
        <w:rPr>
          <w:rFonts w:ascii="Calibri" w:eastAsia="Calibri" w:hAnsi="Calibri" w:hint="cs"/>
          <w:rtl/>
        </w:rPr>
        <w:t>ی</w:t>
      </w:r>
      <w:r w:rsidRPr="00CE188B">
        <w:rPr>
          <w:rFonts w:ascii="Calibri" w:eastAsia="Calibri" w:hAnsi="Calibri"/>
          <w:rtl/>
        </w:rPr>
        <w:t xml:space="preserve"> </w:t>
      </w:r>
      <w:r w:rsidRPr="00CE188B">
        <w:rPr>
          <w:rFonts w:ascii="Calibri" w:eastAsia="Calibri" w:hAnsi="Calibri" w:hint="cs"/>
          <w:rtl/>
        </w:rPr>
        <w:t>بلاعوض</w:t>
      </w:r>
      <w:r w:rsidRPr="00CE188B">
        <w:rPr>
          <w:rFonts w:ascii="Calibri" w:eastAsia="Calibri" w:hAnsi="Calibri"/>
          <w:rtl/>
        </w:rPr>
        <w:t xml:space="preserve"> پس از تصو</w:t>
      </w:r>
      <w:r w:rsidRPr="00CE188B">
        <w:rPr>
          <w:rFonts w:ascii="Calibri" w:eastAsia="Calibri" w:hAnsi="Calibri" w:hint="cs"/>
          <w:rtl/>
        </w:rPr>
        <w:t>ی</w:t>
      </w:r>
      <w:r w:rsidRPr="00CE188B">
        <w:rPr>
          <w:rFonts w:ascii="Calibri" w:eastAsia="Calibri" w:hAnsi="Calibri" w:hint="eastAsia"/>
          <w:rtl/>
        </w:rPr>
        <w:t>ب</w:t>
      </w:r>
      <w:r w:rsidRPr="00CE188B">
        <w:rPr>
          <w:rFonts w:ascii="Calibri" w:eastAsia="Calibri" w:hAnsi="Calibri"/>
          <w:rtl/>
        </w:rPr>
        <w:t xml:space="preserve"> </w:t>
      </w:r>
      <w:r w:rsidRPr="00CE188B">
        <w:rPr>
          <w:rFonts w:ascii="Calibri" w:eastAsia="Calibri" w:hAnsi="Calibri" w:hint="cs"/>
          <w:rtl/>
        </w:rPr>
        <w:t xml:space="preserve">در مجمع، پس از اخذ مصوبه هیئت مدیره و با </w:t>
      </w:r>
      <w:r w:rsidRPr="00CE188B">
        <w:rPr>
          <w:rFonts w:ascii="Calibri" w:eastAsia="Calibri" w:hAnsi="Calibri"/>
          <w:rtl/>
        </w:rPr>
        <w:t>رعا</w:t>
      </w:r>
      <w:r w:rsidRPr="00CE188B">
        <w:rPr>
          <w:rFonts w:ascii="Calibri" w:eastAsia="Calibri" w:hAnsi="Calibri" w:hint="cs"/>
          <w:rtl/>
        </w:rPr>
        <w:t>ی</w:t>
      </w:r>
      <w:r w:rsidRPr="00CE188B">
        <w:rPr>
          <w:rFonts w:ascii="Calibri" w:eastAsia="Calibri" w:hAnsi="Calibri" w:hint="eastAsia"/>
          <w:rtl/>
        </w:rPr>
        <w:t>ت</w:t>
      </w:r>
      <w:r w:rsidRPr="00CE188B">
        <w:rPr>
          <w:rFonts w:ascii="Calibri" w:eastAsia="Calibri" w:hAnsi="Calibri"/>
          <w:rtl/>
        </w:rPr>
        <w:t xml:space="preserve"> صرفه و </w:t>
      </w:r>
      <w:r w:rsidRPr="00CE188B">
        <w:rPr>
          <w:rFonts w:ascii="Calibri" w:eastAsia="Calibri" w:hAnsi="Calibri" w:hint="cs"/>
          <w:rtl/>
        </w:rPr>
        <w:t>صلاح شرکت صورت می‌گیرد.</w:t>
      </w:r>
      <w:r w:rsidRPr="00CE188B">
        <w:rPr>
          <w:rFonts w:ascii="Calibri" w:eastAsia="Calibri" w:hAnsi="Calibri"/>
          <w:rtl/>
        </w:rPr>
        <w:t xml:space="preserve"> </w:t>
      </w:r>
    </w:p>
    <w:p w:rsidR="00DF73E2" w:rsidRPr="00CE188B" w:rsidRDefault="00DF73E2" w:rsidP="00DF73E2">
      <w:pPr>
        <w:spacing w:line="276" w:lineRule="auto"/>
        <w:ind w:left="720"/>
        <w:rPr>
          <w:rFonts w:ascii="Calibri" w:eastAsia="Calibri" w:hAnsi="Calibri"/>
          <w:lang w:bidi="fa-IR"/>
        </w:rPr>
      </w:pPr>
      <w:r w:rsidRPr="003724AE">
        <w:rPr>
          <w:rFonts w:ascii="Calibri" w:eastAsia="Calibri" w:hAnsi="Calibri" w:hint="cs"/>
          <w:rtl/>
          <w:lang w:bidi="fa-IR"/>
        </w:rPr>
        <w:t>شرکت گروه مدیریت سرمایه</w:t>
      </w:r>
      <w:r w:rsidRPr="003724AE">
        <w:rPr>
          <w:rFonts w:ascii="Calibri" w:eastAsia="Calibri" w:hAnsi="Calibri"/>
          <w:rtl/>
          <w:lang w:bidi="fa-IR"/>
        </w:rPr>
        <w:softHyphen/>
      </w:r>
      <w:r w:rsidRPr="003724AE">
        <w:rPr>
          <w:rFonts w:ascii="Calibri" w:eastAsia="Calibri" w:hAnsi="Calibri" w:hint="cs"/>
          <w:rtl/>
          <w:lang w:bidi="fa-IR"/>
        </w:rPr>
        <w:t xml:space="preserve">گذاری امید </w:t>
      </w:r>
      <w:r>
        <w:rPr>
          <w:rFonts w:ascii="Calibri" w:eastAsia="Calibri" w:hAnsi="Calibri" w:hint="cs"/>
          <w:rtl/>
          <w:lang w:bidi="fa-IR"/>
        </w:rPr>
        <w:t>با</w:t>
      </w:r>
      <w:r w:rsidRPr="003724AE">
        <w:rPr>
          <w:rFonts w:ascii="Calibri" w:eastAsia="Calibri" w:hAnsi="Calibri" w:hint="cs"/>
          <w:rtl/>
          <w:lang w:bidi="fa-IR"/>
        </w:rPr>
        <w:t xml:space="preserve"> مشارکت در برگزاری همایش‌های تخصصی در افزایش سطح آگاهی جامعه نسبت به تولید، سرمایه</w:t>
      </w:r>
      <w:r w:rsidRPr="003724AE">
        <w:rPr>
          <w:rFonts w:ascii="Calibri" w:eastAsia="Calibri" w:hAnsi="Calibri"/>
          <w:rtl/>
          <w:lang w:bidi="fa-IR"/>
        </w:rPr>
        <w:softHyphen/>
      </w:r>
      <w:r w:rsidRPr="003724AE">
        <w:rPr>
          <w:rFonts w:ascii="Calibri" w:eastAsia="Calibri" w:hAnsi="Calibri" w:hint="cs"/>
          <w:rtl/>
          <w:lang w:bidi="fa-IR"/>
        </w:rPr>
        <w:t xml:space="preserve">گذاری با محوریت بازار سرمایه </w:t>
      </w:r>
      <w:r w:rsidRPr="003724AE">
        <w:rPr>
          <w:rFonts w:ascii="Calibri" w:eastAsia="Calibri" w:hAnsi="Calibri" w:hint="eastAsia"/>
          <w:rtl/>
          <w:lang w:bidi="fa-IR"/>
        </w:rPr>
        <w:t>نقش‌آفر</w:t>
      </w:r>
      <w:r w:rsidRPr="003724AE">
        <w:rPr>
          <w:rFonts w:ascii="Calibri" w:eastAsia="Calibri" w:hAnsi="Calibri" w:hint="cs"/>
          <w:rtl/>
          <w:lang w:bidi="fa-IR"/>
        </w:rPr>
        <w:t>ی</w:t>
      </w:r>
      <w:r w:rsidRPr="003724AE">
        <w:rPr>
          <w:rFonts w:ascii="Calibri" w:eastAsia="Calibri" w:hAnsi="Calibri" w:hint="eastAsia"/>
          <w:rtl/>
          <w:lang w:bidi="fa-IR"/>
        </w:rPr>
        <w:t>ن</w:t>
      </w:r>
      <w:r w:rsidRPr="003724AE">
        <w:rPr>
          <w:rFonts w:ascii="Calibri" w:eastAsia="Calibri" w:hAnsi="Calibri" w:hint="cs"/>
          <w:rtl/>
          <w:lang w:bidi="fa-IR"/>
        </w:rPr>
        <w:t xml:space="preserve">ی </w:t>
      </w:r>
      <w:r w:rsidRPr="003724AE">
        <w:rPr>
          <w:rFonts w:ascii="Calibri" w:eastAsia="Calibri" w:hAnsi="Calibri" w:hint="eastAsia"/>
          <w:rtl/>
          <w:lang w:bidi="fa-IR"/>
        </w:rPr>
        <w:t>داشته</w:t>
      </w:r>
      <w:r w:rsidRPr="003724AE">
        <w:rPr>
          <w:rFonts w:ascii="Calibri" w:eastAsia="Calibri" w:hAnsi="Calibri"/>
          <w:rtl/>
          <w:lang w:bidi="fa-IR"/>
        </w:rPr>
        <w:t xml:space="preserve"> </w:t>
      </w:r>
      <w:r>
        <w:rPr>
          <w:rFonts w:ascii="Calibri" w:eastAsia="Calibri" w:hAnsi="Calibri" w:hint="cs"/>
          <w:rtl/>
          <w:lang w:bidi="fa-IR"/>
        </w:rPr>
        <w:t xml:space="preserve">و </w:t>
      </w:r>
      <w:r w:rsidRPr="003724AE">
        <w:rPr>
          <w:rFonts w:ascii="Calibri" w:eastAsia="Calibri" w:hAnsi="Calibri" w:hint="cs"/>
          <w:rtl/>
          <w:lang w:bidi="fa-IR"/>
        </w:rPr>
        <w:t xml:space="preserve"> با کمک</w:t>
      </w:r>
      <w:r w:rsidRPr="003724AE">
        <w:rPr>
          <w:rFonts w:ascii="Calibri" w:eastAsia="Calibri" w:hAnsi="Calibri"/>
          <w:rtl/>
          <w:lang w:bidi="fa-IR"/>
        </w:rPr>
        <w:softHyphen/>
      </w:r>
      <w:r w:rsidRPr="003724AE">
        <w:rPr>
          <w:rFonts w:ascii="Calibri" w:eastAsia="Calibri" w:hAnsi="Calibri" w:hint="cs"/>
          <w:rtl/>
          <w:lang w:bidi="fa-IR"/>
        </w:rPr>
        <w:t>رسانی در مواقع بحران (زمین لرزه، سیل، طوفان و آتش سوزی)، احداث مدرسه و احداث فضاهای آموزشی و ورزشی و خانه</w:t>
      </w:r>
      <w:r w:rsidRPr="003724AE">
        <w:rPr>
          <w:rFonts w:ascii="Calibri" w:eastAsia="Calibri" w:hAnsi="Calibri"/>
          <w:rtl/>
          <w:lang w:bidi="fa-IR"/>
        </w:rPr>
        <w:softHyphen/>
      </w:r>
      <w:r w:rsidRPr="003724AE">
        <w:rPr>
          <w:rFonts w:ascii="Calibri" w:eastAsia="Calibri" w:hAnsi="Calibri" w:hint="cs"/>
          <w:rtl/>
          <w:lang w:bidi="fa-IR"/>
        </w:rPr>
        <w:t>های بهداشت و...  در مناطق محروم نقش سازنده ایفا می</w:t>
      </w:r>
      <w:r w:rsidRPr="003724AE">
        <w:rPr>
          <w:rFonts w:ascii="Calibri" w:eastAsia="Calibri" w:hAnsi="Calibri"/>
          <w:rtl/>
          <w:lang w:bidi="fa-IR"/>
        </w:rPr>
        <w:softHyphen/>
      </w:r>
      <w:r w:rsidRPr="003724AE">
        <w:rPr>
          <w:rFonts w:ascii="Calibri" w:eastAsia="Calibri" w:hAnsi="Calibri" w:hint="cs"/>
          <w:rtl/>
          <w:lang w:bidi="fa-IR"/>
        </w:rPr>
        <w:t>نمایند.</w:t>
      </w:r>
    </w:p>
    <w:p w:rsidR="00DF73E2" w:rsidRDefault="00DF73E2" w:rsidP="00DF73E2">
      <w:pPr>
        <w:numPr>
          <w:ilvl w:val="0"/>
          <w:numId w:val="1"/>
        </w:numPr>
        <w:spacing w:line="276" w:lineRule="auto"/>
        <w:rPr>
          <w:rFonts w:ascii="Calibri" w:eastAsia="Calibri" w:hAnsi="Calibri"/>
        </w:rPr>
      </w:pPr>
      <w:r w:rsidRPr="00CE188B">
        <w:rPr>
          <w:rFonts w:ascii="Calibri" w:eastAsia="Calibri" w:hAnsi="Calibri"/>
          <w:rtl/>
        </w:rPr>
        <w:t xml:space="preserve">با توجه به ماهيت فعاليت، </w:t>
      </w:r>
      <w:r w:rsidRPr="00CE188B">
        <w:rPr>
          <w:rFonts w:ascii="Calibri" w:eastAsia="Calibri" w:hAnsi="Calibri" w:hint="cs"/>
          <w:rtl/>
        </w:rPr>
        <w:t>موارد مرتبط با</w:t>
      </w:r>
      <w:r w:rsidRPr="00CE188B">
        <w:rPr>
          <w:rFonts w:ascii="Calibri" w:eastAsia="Calibri" w:hAnsi="Calibri"/>
          <w:rtl/>
        </w:rPr>
        <w:t xml:space="preserve"> اجراي قوانين و مقررات زيست</w:t>
      </w:r>
      <w:r w:rsidRPr="00CE188B">
        <w:rPr>
          <w:rFonts w:ascii="Calibri" w:eastAsia="Calibri" w:hAnsi="Calibri" w:hint="cs"/>
          <w:rtl/>
        </w:rPr>
        <w:t>‌</w:t>
      </w:r>
      <w:r w:rsidRPr="00CE188B">
        <w:rPr>
          <w:rFonts w:ascii="Calibri" w:eastAsia="Calibri" w:hAnsi="Calibri"/>
          <w:rtl/>
        </w:rPr>
        <w:t xml:space="preserve">محيطي </w:t>
      </w:r>
      <w:r w:rsidRPr="00CE188B">
        <w:rPr>
          <w:rFonts w:ascii="Calibri" w:eastAsia="Calibri" w:hAnsi="Calibri" w:hint="cs"/>
          <w:rtl/>
        </w:rPr>
        <w:t>برای شرکت موضوعیت ندارد.</w:t>
      </w:r>
    </w:p>
    <w:p w:rsidR="00DF73E2" w:rsidRDefault="00DF73E2" w:rsidP="00DF73E2">
      <w:pPr>
        <w:numPr>
          <w:ilvl w:val="0"/>
          <w:numId w:val="1"/>
        </w:numPr>
        <w:spacing w:line="276" w:lineRule="auto"/>
        <w:rPr>
          <w:rFonts w:ascii="Calibri" w:eastAsia="Calibri" w:hAnsi="Calibri"/>
        </w:rPr>
      </w:pPr>
      <w:r>
        <w:rPr>
          <w:rFonts w:ascii="Calibri" w:eastAsia="Calibri" w:hAnsi="Calibri" w:hint="cs"/>
          <w:rtl/>
          <w:lang w:bidi="fa-IR"/>
        </w:rPr>
        <w:t>از نظر بعد اقتصادی، بررسی وضعیت سود آوری و ارزش پرتفوی سرمایه گذاری های شرکت در طول سنوات گذشته حاکی از رشد قابل توجهی بوده است.</w:t>
      </w:r>
    </w:p>
    <w:p w:rsidR="00CC5865" w:rsidRDefault="00CC5865" w:rsidP="00DF73E2"/>
    <w:sectPr w:rsidR="00CC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42600"/>
    <w:multiLevelType w:val="hybridMultilevel"/>
    <w:tmpl w:val="082E39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EE"/>
    <w:rsid w:val="006B5FEE"/>
    <w:rsid w:val="009F573D"/>
    <w:rsid w:val="00CC5865"/>
    <w:rsid w:val="00D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7279C8-2070-499C-BDD1-B8ACBAD1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3E2"/>
    <w:pPr>
      <w:bidi/>
      <w:spacing w:after="0" w:line="240" w:lineRule="auto"/>
      <w:jc w:val="both"/>
    </w:pPr>
    <w:rPr>
      <w:rFonts w:ascii="Times New Roman" w:eastAsia="Times New Roman" w:hAnsi="Times New Roman" w:cs="B 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Jafar Nezhad</dc:creator>
  <cp:keywords/>
  <dc:description/>
  <cp:lastModifiedBy>Masoomeh Rahim Tabrizi</cp:lastModifiedBy>
  <cp:revision>2</cp:revision>
  <dcterms:created xsi:type="dcterms:W3CDTF">2023-05-02T07:31:00Z</dcterms:created>
  <dcterms:modified xsi:type="dcterms:W3CDTF">2023-05-02T07:31:00Z</dcterms:modified>
</cp:coreProperties>
</file>